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6B" w:rsidRDefault="0059796B" w:rsidP="0059796B">
      <w:pPr>
        <w:spacing w:before="100" w:beforeAutospacing="1" w:after="200" w:line="260" w:lineRule="atLeast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59796B" w:rsidRPr="0059796B" w:rsidRDefault="0059796B" w:rsidP="0059796B">
      <w:pPr>
        <w:spacing w:before="100" w:beforeAutospacing="1" w:after="200" w:line="26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bg-BG"/>
        </w:rPr>
      </w:pPr>
      <w:bookmarkStart w:id="0" w:name="_GoBack"/>
      <w:r w:rsidRPr="0059796B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bg-BG"/>
        </w:rPr>
        <w:t>ОБЩИНА П А В Л И К Е Н И</w:t>
      </w:r>
    </w:p>
    <w:bookmarkEnd w:id="0"/>
    <w:p w:rsidR="0059796B" w:rsidRPr="00460447" w:rsidRDefault="0059796B" w:rsidP="0059796B">
      <w:pPr>
        <w:spacing w:before="100" w:beforeAutospacing="1" w:after="200" w:line="2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bg-BG"/>
        </w:rPr>
      </w:pPr>
    </w:p>
    <w:p w:rsidR="0059796B" w:rsidRPr="0059796B" w:rsidRDefault="0059796B" w:rsidP="0059796B">
      <w:pPr>
        <w:spacing w:before="100" w:beforeAutospacing="1" w:after="200" w:line="26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5979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С Ъ О Б Щ Е Н И Е</w:t>
      </w:r>
    </w:p>
    <w:p w:rsidR="0059796B" w:rsidRPr="00460447" w:rsidRDefault="0059796B" w:rsidP="0059796B">
      <w:pPr>
        <w:spacing w:before="100" w:beforeAutospacing="1" w:after="200" w:line="2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59796B" w:rsidRPr="0059796B" w:rsidRDefault="0059796B" w:rsidP="0059796B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97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Уважаеми граждани на Община Павликени,</w:t>
      </w:r>
    </w:p>
    <w:p w:rsidR="0059796B" w:rsidRDefault="0059796B" w:rsidP="0059796B">
      <w:pPr>
        <w:spacing w:before="100" w:beforeAutospacing="1" w:after="200" w:line="260" w:lineRule="atLeast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59796B" w:rsidRDefault="0059796B" w:rsidP="0059796B">
      <w:pPr>
        <w:spacing w:before="100" w:beforeAutospacing="1" w:after="200" w:line="260" w:lineRule="atLeast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59796B" w:rsidRPr="0059796B" w:rsidRDefault="0059796B" w:rsidP="0059796B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97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Активна е възможността за проверка на избирателна секция чрез SMS, стационарен и мобилен телефон:</w:t>
      </w:r>
    </w:p>
    <w:p w:rsidR="0059796B" w:rsidRPr="0059796B" w:rsidRDefault="0059796B" w:rsidP="0059796B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97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Чрез SMS</w:t>
      </w:r>
    </w:p>
    <w:p w:rsidR="0059796B" w:rsidRPr="0059796B" w:rsidRDefault="0059796B" w:rsidP="0059796B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97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Изпраща се SMS на номер 18429. Номерът 18429 е единен и за трите мобилни оператора (A1, </w:t>
      </w:r>
      <w:proofErr w:type="spellStart"/>
      <w:r w:rsidRPr="00597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Yettel</w:t>
      </w:r>
      <w:proofErr w:type="spellEnd"/>
      <w:r w:rsidRPr="00597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 и Виваком). Цената на SMS e 25 стотинки без ДДС. В текста на SMS се изписват единствено десетте цифри на ЕГН. Системата връща SMS с номера и адреса на избирателната секция за въведения ЕГН.</w:t>
      </w:r>
    </w:p>
    <w:p w:rsidR="0059796B" w:rsidRPr="0059796B" w:rsidRDefault="0059796B" w:rsidP="0059796B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97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Чрез стационарен или мобилен телефон</w:t>
      </w:r>
    </w:p>
    <w:p w:rsidR="0059796B" w:rsidRPr="0059796B" w:rsidRDefault="0059796B" w:rsidP="0059796B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979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Избира се 0800 1 4726 ("0800 1 GRAO"). Тел. 0800 1 4726 е безплатен за цялата страна.</w:t>
      </w:r>
    </w:p>
    <w:p w:rsidR="000A3CC7" w:rsidRDefault="000A3CC7"/>
    <w:sectPr w:rsidR="000A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6B"/>
    <w:rsid w:val="000A3CC7"/>
    <w:rsid w:val="005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6D5D"/>
  <w15:chartTrackingRefBased/>
  <w15:docId w15:val="{32D6F267-69B0-4D0A-8177-B680E5F5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Rumyanka R. Gavrailova</dc:creator>
  <cp:keywords/>
  <dc:description/>
  <cp:lastModifiedBy>Rumyanka R. Gavrailova</cp:lastModifiedBy>
  <cp:revision>1</cp:revision>
  <dcterms:created xsi:type="dcterms:W3CDTF">2022-08-22T10:19:00Z</dcterms:created>
  <dcterms:modified xsi:type="dcterms:W3CDTF">2022-08-22T10:21:00Z</dcterms:modified>
</cp:coreProperties>
</file>